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A3" w:rsidRPr="00366808" w:rsidRDefault="00CB7EA3" w:rsidP="00CB7EA3">
      <w:pPr>
        <w:contextualSpacing/>
        <w:rPr>
          <w:rFonts w:asciiTheme="minorHAnsi" w:hAnsiTheme="minorHAnsi" w:cs="Arial"/>
          <w:lang w:val="de-DE"/>
        </w:rPr>
      </w:pPr>
      <w:r w:rsidRPr="00366808">
        <w:rPr>
          <w:rFonts w:asciiTheme="minorHAnsi" w:hAnsiTheme="minorHAnsi" w:cs="Arial"/>
          <w:lang w:val="de-DE"/>
        </w:rPr>
        <w:t xml:space="preserve">Die LEADER-Region </w:t>
      </w:r>
      <w:r w:rsidR="00366808" w:rsidRPr="00366808">
        <w:rPr>
          <w:rFonts w:asciiTheme="minorHAnsi" w:hAnsiTheme="minorHAnsi" w:cs="Arial"/>
          <w:lang w:val="de-DE"/>
        </w:rPr>
        <w:t>Sauwald-</w:t>
      </w:r>
      <w:proofErr w:type="spellStart"/>
      <w:r w:rsidR="00366808" w:rsidRPr="00366808">
        <w:rPr>
          <w:rFonts w:asciiTheme="minorHAnsi" w:hAnsiTheme="minorHAnsi" w:cs="Arial"/>
          <w:lang w:val="de-DE"/>
        </w:rPr>
        <w:t>Pramtal</w:t>
      </w:r>
      <w:proofErr w:type="spellEnd"/>
      <w:r w:rsidRPr="00366808">
        <w:rPr>
          <w:rFonts w:asciiTheme="minorHAnsi" w:hAnsiTheme="minorHAnsi" w:cs="Arial"/>
          <w:lang w:val="de-DE"/>
        </w:rPr>
        <w:t xml:space="preserve"> stellt hier das Muster einer Kooperationsvereinbarung zur Verfügung.</w:t>
      </w:r>
    </w:p>
    <w:p w:rsidR="00CB7EA3" w:rsidRPr="00366808" w:rsidRDefault="00CB7EA3" w:rsidP="00CB7EA3">
      <w:pPr>
        <w:contextualSpacing/>
        <w:rPr>
          <w:rFonts w:asciiTheme="minorHAnsi" w:hAnsiTheme="minorHAnsi" w:cs="Arial"/>
          <w:lang w:val="de-DE"/>
        </w:rPr>
      </w:pPr>
      <w:r w:rsidRPr="00366808">
        <w:rPr>
          <w:rFonts w:asciiTheme="minorHAnsi" w:hAnsiTheme="minorHAnsi" w:cs="Arial"/>
          <w:lang w:val="de-DE"/>
        </w:rPr>
        <w:t>Arbeitsgemeinschaften oder Kooperationen gründen sich meist um ein bestimmtes Projekt gemeinsam abzuwickeln und die Rahmenbedingungen dazu schriftlich fest zu halten.</w:t>
      </w:r>
    </w:p>
    <w:p w:rsidR="00CB7EA3" w:rsidRPr="00366808" w:rsidRDefault="00CB7EA3" w:rsidP="00CB7EA3">
      <w:pPr>
        <w:contextualSpacing/>
        <w:rPr>
          <w:rFonts w:asciiTheme="minorHAnsi" w:hAnsiTheme="minorHAnsi" w:cs="Arial"/>
          <w:lang w:val="de-DE"/>
        </w:rPr>
      </w:pPr>
      <w:r w:rsidRPr="00366808">
        <w:rPr>
          <w:rFonts w:asciiTheme="minorHAnsi" w:hAnsiTheme="minorHAnsi" w:cs="Arial"/>
          <w:lang w:val="de-DE"/>
        </w:rPr>
        <w:t>Solche Kooperationen unterliegen nicht dem Vereinsrecht, müssen also nicht der Vereinsbehörde gemeldet werden, Wahlen abhalten, einen Obmann/Obfrau haben usw.</w:t>
      </w:r>
    </w:p>
    <w:p w:rsidR="00CB7EA3" w:rsidRPr="00366808" w:rsidRDefault="00CB7EA3" w:rsidP="00CB7EA3">
      <w:pPr>
        <w:contextualSpacing/>
        <w:rPr>
          <w:rFonts w:asciiTheme="minorHAnsi" w:hAnsiTheme="minorHAnsi" w:cs="Arial"/>
          <w:lang w:val="de-DE"/>
        </w:rPr>
      </w:pPr>
      <w:r w:rsidRPr="00366808">
        <w:rPr>
          <w:rFonts w:asciiTheme="minorHAnsi" w:hAnsiTheme="minorHAnsi" w:cs="Arial"/>
          <w:lang w:val="de-DE"/>
        </w:rPr>
        <w:t xml:space="preserve">Daher ist es sinnvoll den Zweck der Zusammenarbeit, die Personen und ihre Rechte und Pflichten innerhalb der Kooperation zu definieren. </w:t>
      </w:r>
    </w:p>
    <w:p w:rsidR="00CB7EA3" w:rsidRPr="00366808" w:rsidRDefault="00CB7EA3" w:rsidP="00CB7EA3">
      <w:pPr>
        <w:contextualSpacing/>
        <w:rPr>
          <w:rFonts w:asciiTheme="minorHAnsi" w:hAnsiTheme="minorHAnsi" w:cs="Arial"/>
          <w:lang w:val="de-DE"/>
        </w:rPr>
      </w:pPr>
    </w:p>
    <w:p w:rsidR="004E32C8" w:rsidRPr="00366808" w:rsidRDefault="00CB7EA3" w:rsidP="00C22DDB">
      <w:pPr>
        <w:pBdr>
          <w:bottom w:val="single" w:sz="4" w:space="1" w:color="auto"/>
        </w:pBdr>
        <w:contextualSpacing/>
        <w:rPr>
          <w:rFonts w:asciiTheme="minorHAnsi" w:hAnsiTheme="minorHAnsi" w:cs="Arial"/>
          <w:lang w:val="de-DE"/>
        </w:rPr>
      </w:pPr>
      <w:r w:rsidRPr="00366808">
        <w:rPr>
          <w:rFonts w:asciiTheme="minorHAnsi" w:hAnsiTheme="minorHAnsi" w:cs="Arial"/>
          <w:lang w:val="de-DE"/>
        </w:rPr>
        <w:t>Hier finden Sie ein Muster, wo alle wesentlichen Aspekte einer Kooperationsvereinbarung aufgelistet sind.</w:t>
      </w:r>
    </w:p>
    <w:p w:rsidR="00CB7EA3" w:rsidRPr="00366808" w:rsidRDefault="00C22DDB" w:rsidP="00C22DDB">
      <w:pPr>
        <w:pBdr>
          <w:bottom w:val="single" w:sz="4" w:space="1" w:color="auto"/>
        </w:pBdr>
        <w:contextualSpacing/>
        <w:rPr>
          <w:rFonts w:asciiTheme="minorHAnsi" w:hAnsiTheme="minorHAnsi" w:cs="Arial"/>
          <w:lang w:val="de-DE"/>
        </w:rPr>
      </w:pPr>
      <w:r w:rsidRPr="00366808">
        <w:rPr>
          <w:rFonts w:asciiTheme="minorHAnsi" w:hAnsiTheme="minorHAnsi" w:cs="Arial"/>
          <w:lang w:val="de-DE"/>
        </w:rPr>
        <w:t>Das LAG-Management unterstützt Sie gerne bei den Ergänzungen und Formulierungen Ihrer Vereinbarung.</w:t>
      </w:r>
      <w:r w:rsidR="00CB7EA3" w:rsidRPr="00366808">
        <w:rPr>
          <w:rFonts w:asciiTheme="minorHAnsi" w:hAnsiTheme="minorHAnsi" w:cs="Arial"/>
          <w:lang w:val="de-DE"/>
        </w:rPr>
        <w:t xml:space="preserve"> </w:t>
      </w:r>
    </w:p>
    <w:p w:rsidR="00CB7EA3" w:rsidRPr="00366808" w:rsidRDefault="00CB7EA3" w:rsidP="00CB7EA3">
      <w:pPr>
        <w:contextualSpacing/>
        <w:rPr>
          <w:rFonts w:asciiTheme="minorHAnsi" w:hAnsiTheme="minorHAnsi" w:cs="Arial"/>
          <w:lang w:val="de-DE"/>
        </w:rPr>
      </w:pPr>
    </w:p>
    <w:p w:rsidR="00CB7EA3" w:rsidRPr="00366808" w:rsidRDefault="00CB7EA3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1D123A" w:rsidRPr="00366808" w:rsidRDefault="001D123A" w:rsidP="00CB7EA3">
      <w:pPr>
        <w:contextualSpacing/>
        <w:rPr>
          <w:rFonts w:asciiTheme="minorHAnsi" w:hAnsiTheme="minorHAnsi" w:cs="Arial"/>
          <w:b/>
          <w:sz w:val="24"/>
          <w:szCs w:val="24"/>
          <w:lang w:val="de-DE"/>
        </w:rPr>
      </w:pPr>
    </w:p>
    <w:p w:rsidR="001D123A" w:rsidRPr="00366808" w:rsidRDefault="001D123A" w:rsidP="00CB7EA3">
      <w:pPr>
        <w:contextualSpacing/>
        <w:rPr>
          <w:rFonts w:asciiTheme="minorHAnsi" w:hAnsiTheme="minorHAnsi" w:cs="Arial"/>
          <w:b/>
          <w:sz w:val="24"/>
          <w:szCs w:val="24"/>
          <w:lang w:val="de-DE"/>
        </w:rPr>
      </w:pPr>
    </w:p>
    <w:p w:rsidR="00DE34A6" w:rsidRPr="00366808" w:rsidRDefault="00DE34A6" w:rsidP="00CB7EA3">
      <w:pPr>
        <w:contextualSpacing/>
        <w:rPr>
          <w:rFonts w:asciiTheme="minorHAnsi" w:hAnsiTheme="minorHAnsi" w:cs="Arial"/>
          <w:b/>
          <w:sz w:val="28"/>
          <w:szCs w:val="28"/>
          <w:lang w:val="de-DE"/>
        </w:rPr>
      </w:pPr>
      <w:r w:rsidRPr="00366808">
        <w:rPr>
          <w:rFonts w:asciiTheme="minorHAnsi" w:hAnsiTheme="minorHAnsi" w:cs="Arial"/>
          <w:b/>
          <w:sz w:val="28"/>
          <w:szCs w:val="28"/>
          <w:lang w:val="de-DE"/>
        </w:rPr>
        <w:t>Kooperations</w:t>
      </w:r>
      <w:r w:rsidR="00CB7EA3" w:rsidRPr="00366808">
        <w:rPr>
          <w:rFonts w:asciiTheme="minorHAnsi" w:hAnsiTheme="minorHAnsi" w:cs="Arial"/>
          <w:b/>
          <w:sz w:val="28"/>
          <w:szCs w:val="28"/>
          <w:lang w:val="de-DE"/>
        </w:rPr>
        <w:t xml:space="preserve">vereinbarung </w:t>
      </w:r>
      <w:r w:rsidRPr="00366808">
        <w:rPr>
          <w:rFonts w:asciiTheme="minorHAnsi" w:hAnsiTheme="minorHAnsi" w:cs="Arial"/>
          <w:b/>
          <w:sz w:val="28"/>
          <w:szCs w:val="28"/>
          <w:lang w:val="de-DE"/>
        </w:rPr>
        <w:t>zum Kooperationsvorhaben</w:t>
      </w:r>
    </w:p>
    <w:p w:rsidR="00DE34A6" w:rsidRPr="00366808" w:rsidRDefault="00DE34A6" w:rsidP="00CB7EA3">
      <w:pPr>
        <w:contextualSpacing/>
        <w:rPr>
          <w:rFonts w:asciiTheme="minorHAnsi" w:hAnsiTheme="minorHAnsi" w:cs="Arial"/>
          <w:b/>
          <w:color w:val="008000"/>
          <w:sz w:val="28"/>
          <w:szCs w:val="28"/>
          <w:lang w:val="de-DE"/>
        </w:rPr>
      </w:pPr>
      <w:r w:rsidRPr="00366808">
        <w:rPr>
          <w:rFonts w:asciiTheme="minorHAnsi" w:hAnsiTheme="minorHAnsi" w:cs="Arial"/>
          <w:b/>
          <w:color w:val="008000"/>
          <w:sz w:val="28"/>
          <w:szCs w:val="28"/>
          <w:lang w:val="de-DE"/>
        </w:rPr>
        <w:t>„&gt;Projekttitel&lt;“</w:t>
      </w:r>
    </w:p>
    <w:p w:rsidR="00DE34A6" w:rsidRPr="00366808" w:rsidRDefault="00DE34A6" w:rsidP="00CB7EA3">
      <w:pPr>
        <w:contextualSpacing/>
        <w:rPr>
          <w:rFonts w:asciiTheme="minorHAnsi" w:hAnsiTheme="minorHAnsi" w:cs="Arial"/>
          <w:b/>
          <w:sz w:val="24"/>
          <w:szCs w:val="24"/>
          <w:lang w:val="de-DE"/>
        </w:rPr>
      </w:pPr>
    </w:p>
    <w:p w:rsidR="00DE34A6" w:rsidRPr="00366808" w:rsidRDefault="00DE34A6" w:rsidP="00CB7EA3">
      <w:pPr>
        <w:contextualSpacing/>
        <w:rPr>
          <w:rFonts w:asciiTheme="minorHAnsi" w:hAnsiTheme="minorHAnsi" w:cs="Arial"/>
          <w:b/>
          <w:sz w:val="24"/>
          <w:szCs w:val="24"/>
          <w:lang w:val="de-DE"/>
        </w:rPr>
      </w:pPr>
      <w:bookmarkStart w:id="0" w:name="_GoBack"/>
      <w:bookmarkEnd w:id="0"/>
    </w:p>
    <w:p w:rsidR="00DE34A6" w:rsidRPr="00366808" w:rsidRDefault="00DE34A6" w:rsidP="00CB7EA3">
      <w:pPr>
        <w:contextualSpacing/>
        <w:rPr>
          <w:rFonts w:asciiTheme="minorHAnsi" w:hAnsiTheme="minorHAnsi" w:cs="Arial"/>
          <w:b/>
          <w:sz w:val="24"/>
          <w:szCs w:val="24"/>
          <w:lang w:val="de-DE"/>
        </w:rPr>
      </w:pPr>
    </w:p>
    <w:p w:rsidR="00DE34A6" w:rsidRPr="00366808" w:rsidRDefault="00DF125A" w:rsidP="00CB7EA3">
      <w:pPr>
        <w:pStyle w:val="Listenabsatz"/>
        <w:numPr>
          <w:ilvl w:val="0"/>
          <w:numId w:val="1"/>
        </w:num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 xml:space="preserve">Name und Ziele </w:t>
      </w:r>
      <w:r w:rsidR="00DE34A6" w:rsidRPr="00366808">
        <w:rPr>
          <w:rFonts w:asciiTheme="minorHAnsi" w:hAnsiTheme="minorHAnsi" w:cs="Arial"/>
          <w:sz w:val="24"/>
          <w:szCs w:val="24"/>
          <w:lang w:val="de-DE"/>
        </w:rPr>
        <w:t>der Personenvereinigung</w:t>
      </w:r>
    </w:p>
    <w:p w:rsidR="00DE34A6" w:rsidRPr="00366808" w:rsidRDefault="00DE34A6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DE34A6" w:rsidRPr="00366808" w:rsidRDefault="00DF125A" w:rsidP="00CB7EA3">
      <w:pPr>
        <w:pStyle w:val="Listenabsatz"/>
        <w:numPr>
          <w:ilvl w:val="0"/>
          <w:numId w:val="1"/>
        </w:num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Kooperationspartner</w:t>
      </w:r>
      <w:r w:rsidR="00DE34A6" w:rsidRPr="00366808">
        <w:rPr>
          <w:rFonts w:asciiTheme="minorHAnsi" w:hAnsiTheme="minorHAnsi" w:cs="Arial"/>
          <w:sz w:val="24"/>
          <w:szCs w:val="24"/>
          <w:lang w:val="de-DE"/>
        </w:rPr>
        <w:t xml:space="preserve"> (Personen, Adressen und Geb. Datum)</w:t>
      </w:r>
    </w:p>
    <w:p w:rsidR="00DE34A6" w:rsidRPr="00366808" w:rsidRDefault="00DE34A6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0A2095" w:rsidRPr="00366808" w:rsidRDefault="00DF125A" w:rsidP="00CB7EA3">
      <w:pPr>
        <w:pStyle w:val="Listenabsatz"/>
        <w:numPr>
          <w:ilvl w:val="0"/>
          <w:numId w:val="1"/>
        </w:num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G</w:t>
      </w:r>
      <w:r w:rsidR="00DE34A6" w:rsidRPr="00366808">
        <w:rPr>
          <w:rFonts w:asciiTheme="minorHAnsi" w:hAnsiTheme="minorHAnsi" w:cs="Arial"/>
          <w:sz w:val="24"/>
          <w:szCs w:val="24"/>
          <w:lang w:val="de-DE"/>
        </w:rPr>
        <w:t>egenstand und Zweck</w:t>
      </w:r>
      <w:r w:rsidR="000A2095" w:rsidRPr="00366808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r w:rsidRPr="00366808">
        <w:rPr>
          <w:rFonts w:asciiTheme="minorHAnsi" w:hAnsiTheme="minorHAnsi" w:cs="Arial"/>
          <w:sz w:val="24"/>
          <w:szCs w:val="24"/>
          <w:lang w:val="de-DE"/>
        </w:rPr>
        <w:t>der Vereinbarung</w:t>
      </w:r>
    </w:p>
    <w:p w:rsidR="000A2095" w:rsidRPr="00366808" w:rsidRDefault="000A2095" w:rsidP="00CB7EA3">
      <w:pPr>
        <w:rPr>
          <w:rFonts w:asciiTheme="minorHAnsi" w:hAnsiTheme="minorHAnsi" w:cs="Arial"/>
          <w:sz w:val="24"/>
          <w:szCs w:val="24"/>
          <w:lang w:val="de-DE"/>
        </w:rPr>
      </w:pPr>
    </w:p>
    <w:p w:rsidR="001C5F82" w:rsidRPr="00366808" w:rsidRDefault="00DF125A" w:rsidP="00CB7EA3">
      <w:pPr>
        <w:contextualSpacing/>
        <w:rPr>
          <w:rFonts w:asciiTheme="minorHAnsi" w:hAnsiTheme="minorHAnsi" w:cs="Arial"/>
          <w:sz w:val="24"/>
          <w:szCs w:val="24"/>
        </w:rPr>
      </w:pPr>
      <w:r w:rsidRPr="00366808">
        <w:rPr>
          <w:rFonts w:asciiTheme="minorHAnsi" w:hAnsiTheme="minorHAnsi" w:cs="Arial"/>
          <w:sz w:val="24"/>
          <w:szCs w:val="24"/>
        </w:rPr>
        <w:t>Gegenstand der Vereinbarung</w:t>
      </w:r>
      <w:r w:rsidR="002955C1" w:rsidRPr="00366808">
        <w:rPr>
          <w:rFonts w:asciiTheme="minorHAnsi" w:hAnsiTheme="minorHAnsi" w:cs="Arial"/>
          <w:sz w:val="24"/>
          <w:szCs w:val="24"/>
        </w:rPr>
        <w:t xml:space="preserve"> ist</w:t>
      </w:r>
      <w:r w:rsidR="00FF5F5B" w:rsidRPr="00366808">
        <w:rPr>
          <w:rFonts w:asciiTheme="minorHAnsi" w:hAnsiTheme="minorHAnsi" w:cs="Arial"/>
          <w:sz w:val="24"/>
          <w:szCs w:val="24"/>
        </w:rPr>
        <w:t xml:space="preserve"> </w:t>
      </w:r>
      <w:r w:rsidR="001C5F82" w:rsidRPr="00366808">
        <w:rPr>
          <w:rFonts w:asciiTheme="minorHAnsi" w:hAnsiTheme="minorHAnsi" w:cs="Arial"/>
          <w:sz w:val="24"/>
          <w:szCs w:val="24"/>
        </w:rPr>
        <w:t xml:space="preserve">ausschließlich </w:t>
      </w:r>
      <w:r w:rsidR="00FF5F5B" w:rsidRPr="00366808">
        <w:rPr>
          <w:rFonts w:asciiTheme="minorHAnsi" w:hAnsiTheme="minorHAnsi" w:cs="Arial"/>
          <w:sz w:val="24"/>
          <w:szCs w:val="24"/>
        </w:rPr>
        <w:t xml:space="preserve">der Zusammenschluss der </w:t>
      </w:r>
      <w:r w:rsidRPr="00366808">
        <w:rPr>
          <w:rFonts w:asciiTheme="minorHAnsi" w:hAnsiTheme="minorHAnsi" w:cs="Arial"/>
          <w:sz w:val="24"/>
          <w:szCs w:val="24"/>
        </w:rPr>
        <w:t>Kooperationspartner</w:t>
      </w:r>
      <w:r w:rsidR="00FF5F5B" w:rsidRPr="00366808">
        <w:rPr>
          <w:rFonts w:asciiTheme="minorHAnsi" w:hAnsiTheme="minorHAnsi" w:cs="Arial"/>
          <w:sz w:val="24"/>
          <w:szCs w:val="24"/>
        </w:rPr>
        <w:t xml:space="preserve"> für</w:t>
      </w:r>
      <w:r w:rsidR="002955C1" w:rsidRPr="00366808">
        <w:rPr>
          <w:rFonts w:asciiTheme="minorHAnsi" w:hAnsiTheme="minorHAnsi" w:cs="Arial"/>
          <w:sz w:val="24"/>
          <w:szCs w:val="24"/>
        </w:rPr>
        <w:t xml:space="preserve"> die</w:t>
      </w:r>
      <w:r w:rsidR="00D90DCD" w:rsidRPr="00366808">
        <w:rPr>
          <w:rFonts w:asciiTheme="minorHAnsi" w:hAnsiTheme="minorHAnsi" w:cs="Arial"/>
          <w:sz w:val="24"/>
          <w:szCs w:val="24"/>
        </w:rPr>
        <w:t xml:space="preserve"> gemein</w:t>
      </w:r>
      <w:r w:rsidR="001C5F82" w:rsidRPr="00366808">
        <w:rPr>
          <w:rFonts w:asciiTheme="minorHAnsi" w:hAnsiTheme="minorHAnsi" w:cs="Arial"/>
          <w:sz w:val="24"/>
          <w:szCs w:val="24"/>
        </w:rPr>
        <w:t>same Durchführung dieses</w:t>
      </w:r>
      <w:r w:rsidRPr="00366808">
        <w:rPr>
          <w:rFonts w:asciiTheme="minorHAnsi" w:hAnsiTheme="minorHAnsi" w:cs="Arial"/>
          <w:sz w:val="24"/>
          <w:szCs w:val="24"/>
        </w:rPr>
        <w:t xml:space="preserve"> Projekts.</w:t>
      </w:r>
    </w:p>
    <w:p w:rsidR="002955C1" w:rsidRPr="00366808" w:rsidRDefault="002955C1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DE34A6" w:rsidRPr="00366808" w:rsidRDefault="00DF125A" w:rsidP="00CB7EA3">
      <w:pPr>
        <w:contextualSpacing/>
        <w:rPr>
          <w:rFonts w:asciiTheme="minorHAnsi" w:hAnsiTheme="minorHAnsi" w:cs="Arial"/>
          <w:sz w:val="24"/>
          <w:szCs w:val="24"/>
        </w:rPr>
      </w:pPr>
      <w:r w:rsidRPr="00366808">
        <w:rPr>
          <w:rFonts w:asciiTheme="minorHAnsi" w:hAnsiTheme="minorHAnsi" w:cs="Arial"/>
          <w:sz w:val="24"/>
          <w:szCs w:val="24"/>
        </w:rPr>
        <w:t xml:space="preserve">Um die Ziele der Kooperation zu erreichen sind folgende Maßnahmen notwendig: z. B: Organisation und Planung, Finanzierung, Förderanträge, Öffentlichkeitsarbeit, </w:t>
      </w:r>
      <w:r w:rsidR="00B45869" w:rsidRPr="00366808">
        <w:rPr>
          <w:rFonts w:asciiTheme="minorHAnsi" w:hAnsiTheme="minorHAnsi" w:cs="Arial"/>
          <w:sz w:val="24"/>
          <w:szCs w:val="24"/>
        </w:rPr>
        <w:t>usw.</w:t>
      </w:r>
    </w:p>
    <w:p w:rsidR="00DE34A6" w:rsidRPr="00366808" w:rsidRDefault="00DE34A6" w:rsidP="00CB7EA3">
      <w:pPr>
        <w:contextualSpacing/>
        <w:rPr>
          <w:rFonts w:asciiTheme="minorHAnsi" w:hAnsiTheme="minorHAnsi"/>
          <w:sz w:val="24"/>
          <w:szCs w:val="24"/>
        </w:rPr>
      </w:pPr>
    </w:p>
    <w:p w:rsidR="00FF5F5B" w:rsidRPr="00366808" w:rsidRDefault="00FF5F5B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6B3F7C" w:rsidRPr="00366808" w:rsidRDefault="00DE34A6" w:rsidP="00CB7EA3">
      <w:pPr>
        <w:pStyle w:val="Listenabsatz"/>
        <w:numPr>
          <w:ilvl w:val="0"/>
          <w:numId w:val="1"/>
        </w:num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 xml:space="preserve">Zuständigkeiten </w:t>
      </w:r>
    </w:p>
    <w:p w:rsidR="001D123A" w:rsidRPr="00366808" w:rsidRDefault="001D123A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1D123A" w:rsidRPr="00366808" w:rsidRDefault="001D123A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Wer übernimmt Gesamtkoordination des Projektes?</w:t>
      </w:r>
    </w:p>
    <w:p w:rsidR="00C22DDB" w:rsidRPr="00366808" w:rsidRDefault="00C22DDB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Wer ist zeichnungsberechtigt?</w:t>
      </w:r>
    </w:p>
    <w:p w:rsidR="00C22DDB" w:rsidRPr="00366808" w:rsidRDefault="00C22DDB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Wer übernimmt die Förderabwicklung? Wessen Konto?</w:t>
      </w:r>
      <w:r w:rsidR="001D123A" w:rsidRPr="00366808">
        <w:rPr>
          <w:rFonts w:asciiTheme="minorHAnsi" w:hAnsiTheme="minorHAnsi" w:cs="Arial"/>
          <w:sz w:val="24"/>
          <w:szCs w:val="24"/>
          <w:lang w:val="de-DE"/>
        </w:rPr>
        <w:t xml:space="preserve"> Wer ist Träger der Zwischenfinanzierung? Wer übernimmt das finanzielle Risiko?</w:t>
      </w:r>
    </w:p>
    <w:p w:rsidR="001D123A" w:rsidRPr="00366808" w:rsidRDefault="00DE34A6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Wer übernimmt die Aufbewahrungspflicht</w:t>
      </w:r>
      <w:r w:rsidR="001C5F82" w:rsidRPr="00366808">
        <w:rPr>
          <w:rFonts w:asciiTheme="minorHAnsi" w:hAnsiTheme="minorHAnsi" w:cs="Arial"/>
          <w:sz w:val="24"/>
          <w:szCs w:val="24"/>
          <w:lang w:val="de-DE"/>
        </w:rPr>
        <w:t xml:space="preserve"> der Förderunterlagen</w:t>
      </w:r>
      <w:r w:rsidR="001D123A" w:rsidRPr="00366808">
        <w:rPr>
          <w:rFonts w:asciiTheme="minorHAnsi" w:hAnsiTheme="minorHAnsi" w:cs="Arial"/>
          <w:sz w:val="24"/>
          <w:szCs w:val="24"/>
          <w:lang w:val="de-DE"/>
        </w:rPr>
        <w:t xml:space="preserve">? </w:t>
      </w:r>
      <w:r w:rsidRPr="00366808">
        <w:rPr>
          <w:rFonts w:asciiTheme="minorHAnsi" w:hAnsiTheme="minorHAnsi" w:cs="Arial"/>
          <w:sz w:val="24"/>
          <w:szCs w:val="24"/>
          <w:lang w:val="de-DE"/>
        </w:rPr>
        <w:t>Wer ist Ansprechpartner</w:t>
      </w:r>
      <w:r w:rsidR="001D123A" w:rsidRPr="00366808">
        <w:rPr>
          <w:rFonts w:asciiTheme="minorHAnsi" w:hAnsiTheme="minorHAnsi" w:cs="Arial"/>
          <w:sz w:val="24"/>
          <w:szCs w:val="24"/>
          <w:lang w:val="de-DE"/>
        </w:rPr>
        <w:t xml:space="preserve"> bei einer allfälligen Prüfung?</w:t>
      </w:r>
    </w:p>
    <w:p w:rsidR="00DE34A6" w:rsidRPr="00366808" w:rsidRDefault="001D123A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Gibt es jemanden für die Öffentlichkeitsarbeit usw.?</w:t>
      </w:r>
    </w:p>
    <w:p w:rsidR="00DE34A6" w:rsidRPr="00366808" w:rsidRDefault="00DE34A6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404526" w:rsidRPr="00366808" w:rsidRDefault="00404526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DE34A6" w:rsidRPr="00366808" w:rsidRDefault="00DE34A6" w:rsidP="00CB7EA3">
      <w:pPr>
        <w:pStyle w:val="Listenabsatz"/>
        <w:numPr>
          <w:ilvl w:val="0"/>
          <w:numId w:val="1"/>
        </w:num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Beiträge der Personen / Aufteilung der Finanzierung</w:t>
      </w:r>
    </w:p>
    <w:p w:rsidR="00DE34A6" w:rsidRPr="00366808" w:rsidRDefault="00DE34A6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404526" w:rsidRPr="00366808" w:rsidRDefault="001C5F82" w:rsidP="00CB7EA3">
      <w:pPr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lastRenderedPageBreak/>
        <w:t>Kein Projekt wird zu 100 % gefördert, daher stellt sich die Frage der Eigenmittel! Wie werden die Eigenmittel aufgebracht: Gibt es Mitgliedsbeiträge, Sponsoring usw.?</w:t>
      </w:r>
    </w:p>
    <w:p w:rsidR="001C5F82" w:rsidRPr="00366808" w:rsidRDefault="001C5F82" w:rsidP="00CB7EA3">
      <w:pPr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Fördermittel fließen immer erst nach der Abrechnung, d.h. alle Kosten müssen vorfinanziert werden! Wie?</w:t>
      </w:r>
    </w:p>
    <w:p w:rsidR="00404526" w:rsidRPr="00366808" w:rsidRDefault="00404526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404526" w:rsidRPr="00366808" w:rsidRDefault="00404526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CF2C49" w:rsidRPr="00366808" w:rsidRDefault="00DE34A6" w:rsidP="00CB7EA3">
      <w:pPr>
        <w:pStyle w:val="Listenabsatz"/>
        <w:numPr>
          <w:ilvl w:val="0"/>
          <w:numId w:val="1"/>
        </w:num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 xml:space="preserve">Beschlussfassung </w:t>
      </w:r>
    </w:p>
    <w:p w:rsidR="00CF2C49" w:rsidRPr="00366808" w:rsidRDefault="00CF2C49" w:rsidP="00CB7EA3">
      <w:pPr>
        <w:rPr>
          <w:rFonts w:asciiTheme="minorHAnsi" w:hAnsiTheme="minorHAnsi" w:cs="Arial"/>
          <w:sz w:val="24"/>
          <w:szCs w:val="24"/>
          <w:lang w:val="de-DE"/>
        </w:rPr>
      </w:pPr>
    </w:p>
    <w:p w:rsidR="00CF2C49" w:rsidRPr="00366808" w:rsidRDefault="001C5F82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 xml:space="preserve">Werden Beschlüsse </w:t>
      </w:r>
      <w:r w:rsidR="002E3D5F" w:rsidRPr="00366808">
        <w:rPr>
          <w:rFonts w:asciiTheme="minorHAnsi" w:hAnsiTheme="minorHAnsi" w:cs="Arial"/>
          <w:sz w:val="24"/>
          <w:szCs w:val="24"/>
          <w:lang w:val="de-DE"/>
        </w:rPr>
        <w:t xml:space="preserve">einstimmig / </w:t>
      </w:r>
      <w:r w:rsidR="00CF2C49" w:rsidRPr="00366808">
        <w:rPr>
          <w:rFonts w:asciiTheme="minorHAnsi" w:hAnsiTheme="minorHAnsi" w:cs="Arial"/>
          <w:sz w:val="24"/>
          <w:szCs w:val="24"/>
          <w:lang w:val="de-DE"/>
        </w:rPr>
        <w:t>mit einfacher Mehrheit</w:t>
      </w:r>
      <w:r w:rsidR="002E3D5F" w:rsidRPr="00366808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r w:rsidR="00354E1B" w:rsidRPr="00366808">
        <w:rPr>
          <w:rFonts w:asciiTheme="minorHAnsi" w:hAnsiTheme="minorHAnsi" w:cs="Arial"/>
          <w:sz w:val="24"/>
          <w:szCs w:val="24"/>
          <w:lang w:val="de-DE"/>
        </w:rPr>
        <w:t>/ von … (falls</w:t>
      </w:r>
      <w:r w:rsidR="008038A8" w:rsidRPr="00366808">
        <w:rPr>
          <w:rFonts w:asciiTheme="minorHAnsi" w:hAnsiTheme="minorHAnsi" w:cs="Arial"/>
          <w:sz w:val="24"/>
          <w:szCs w:val="24"/>
          <w:lang w:val="de-DE"/>
        </w:rPr>
        <w:t xml:space="preserve"> eine bestimmte Person dafür </w:t>
      </w:r>
      <w:r w:rsidR="006A008B" w:rsidRPr="00366808">
        <w:rPr>
          <w:rFonts w:asciiTheme="minorHAnsi" w:hAnsiTheme="minorHAnsi" w:cs="Arial"/>
          <w:sz w:val="24"/>
          <w:szCs w:val="24"/>
          <w:lang w:val="de-DE"/>
        </w:rPr>
        <w:t>e</w:t>
      </w:r>
      <w:r w:rsidR="002E3D5F" w:rsidRPr="00366808">
        <w:rPr>
          <w:rFonts w:asciiTheme="minorHAnsi" w:hAnsiTheme="minorHAnsi" w:cs="Arial"/>
          <w:sz w:val="24"/>
          <w:szCs w:val="24"/>
          <w:lang w:val="de-DE"/>
        </w:rPr>
        <w:t>r</w:t>
      </w:r>
      <w:r w:rsidR="006A008B" w:rsidRPr="00366808">
        <w:rPr>
          <w:rFonts w:asciiTheme="minorHAnsi" w:hAnsiTheme="minorHAnsi" w:cs="Arial"/>
          <w:sz w:val="24"/>
          <w:szCs w:val="24"/>
          <w:lang w:val="de-DE"/>
        </w:rPr>
        <w:t>mächtigt</w:t>
      </w:r>
      <w:r w:rsidR="008038A8" w:rsidRPr="00366808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r w:rsidR="006A008B" w:rsidRPr="00366808">
        <w:rPr>
          <w:rFonts w:asciiTheme="minorHAnsi" w:hAnsiTheme="minorHAnsi" w:cs="Arial"/>
          <w:sz w:val="24"/>
          <w:szCs w:val="24"/>
          <w:lang w:val="de-DE"/>
        </w:rPr>
        <w:t>wird</w:t>
      </w:r>
      <w:r w:rsidR="008038A8" w:rsidRPr="00366808">
        <w:rPr>
          <w:rFonts w:asciiTheme="minorHAnsi" w:hAnsiTheme="minorHAnsi" w:cs="Arial"/>
          <w:sz w:val="24"/>
          <w:szCs w:val="24"/>
          <w:lang w:val="de-DE"/>
        </w:rPr>
        <w:t xml:space="preserve">) </w:t>
      </w:r>
      <w:r w:rsidR="00CF2C49" w:rsidRPr="00366808">
        <w:rPr>
          <w:rFonts w:asciiTheme="minorHAnsi" w:hAnsiTheme="minorHAnsi" w:cs="Arial"/>
          <w:sz w:val="24"/>
          <w:szCs w:val="24"/>
          <w:lang w:val="de-DE"/>
        </w:rPr>
        <w:t>gefasst</w:t>
      </w:r>
      <w:r w:rsidRPr="00366808">
        <w:rPr>
          <w:rFonts w:asciiTheme="minorHAnsi" w:hAnsiTheme="minorHAnsi" w:cs="Arial"/>
          <w:sz w:val="24"/>
          <w:szCs w:val="24"/>
          <w:lang w:val="de-DE"/>
        </w:rPr>
        <w:t>?</w:t>
      </w:r>
    </w:p>
    <w:p w:rsidR="00CF2C49" w:rsidRPr="00366808" w:rsidRDefault="00CF2C49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DE34A6" w:rsidRPr="00366808" w:rsidRDefault="00DE34A6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DE34A6" w:rsidRPr="00366808" w:rsidRDefault="00DE34A6" w:rsidP="00CB7EA3">
      <w:pPr>
        <w:pStyle w:val="Listenabsatz"/>
        <w:numPr>
          <w:ilvl w:val="0"/>
          <w:numId w:val="1"/>
        </w:num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Haftung</w:t>
      </w:r>
    </w:p>
    <w:p w:rsidR="00AA673D" w:rsidRPr="00366808" w:rsidRDefault="00AA673D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3D3DE8" w:rsidRPr="00366808" w:rsidRDefault="00CF2C49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Für Schäden, die bei d</w:t>
      </w:r>
      <w:r w:rsidR="001C5F82" w:rsidRPr="00366808">
        <w:rPr>
          <w:rFonts w:asciiTheme="minorHAnsi" w:hAnsiTheme="minorHAnsi" w:cs="Arial"/>
          <w:sz w:val="24"/>
          <w:szCs w:val="24"/>
          <w:lang w:val="de-DE"/>
        </w:rPr>
        <w:t>er Durchführung dieser Kooperation</w:t>
      </w:r>
      <w:r w:rsidRPr="00366808">
        <w:rPr>
          <w:rFonts w:asciiTheme="minorHAnsi" w:hAnsiTheme="minorHAnsi" w:cs="Arial"/>
          <w:sz w:val="24"/>
          <w:szCs w:val="24"/>
          <w:lang w:val="de-DE"/>
        </w:rPr>
        <w:t xml:space="preserve"> verursacht werden,</w:t>
      </w:r>
      <w:r w:rsidR="001C5F82" w:rsidRPr="00366808">
        <w:rPr>
          <w:rFonts w:asciiTheme="minorHAnsi" w:hAnsiTheme="minorHAnsi" w:cs="Arial"/>
          <w:sz w:val="24"/>
          <w:szCs w:val="24"/>
          <w:lang w:val="de-DE"/>
        </w:rPr>
        <w:t xml:space="preserve"> haften alle P</w:t>
      </w:r>
      <w:r w:rsidR="003D3DE8" w:rsidRPr="00366808">
        <w:rPr>
          <w:rFonts w:asciiTheme="minorHAnsi" w:hAnsiTheme="minorHAnsi" w:cs="Arial"/>
          <w:sz w:val="24"/>
          <w:szCs w:val="24"/>
          <w:lang w:val="de-DE"/>
        </w:rPr>
        <w:t xml:space="preserve">artner </w:t>
      </w:r>
      <w:r w:rsidR="003E0F8D" w:rsidRPr="00366808">
        <w:rPr>
          <w:rFonts w:asciiTheme="minorHAnsi" w:hAnsiTheme="minorHAnsi" w:cs="Arial"/>
          <w:sz w:val="24"/>
          <w:szCs w:val="24"/>
          <w:lang w:val="de-DE"/>
        </w:rPr>
        <w:t xml:space="preserve">grundsätzlich </w:t>
      </w:r>
      <w:r w:rsidR="003D3DE8" w:rsidRPr="00366808">
        <w:rPr>
          <w:rFonts w:asciiTheme="minorHAnsi" w:hAnsiTheme="minorHAnsi" w:cs="Arial"/>
          <w:sz w:val="24"/>
          <w:szCs w:val="24"/>
          <w:lang w:val="de-DE"/>
        </w:rPr>
        <w:t>zu glei</w:t>
      </w:r>
      <w:r w:rsidR="001C5F82" w:rsidRPr="00366808">
        <w:rPr>
          <w:rFonts w:asciiTheme="minorHAnsi" w:hAnsiTheme="minorHAnsi" w:cs="Arial"/>
          <w:sz w:val="24"/>
          <w:szCs w:val="24"/>
          <w:lang w:val="de-DE"/>
        </w:rPr>
        <w:t>chen Teilen. Falls ein P</w:t>
      </w:r>
      <w:r w:rsidR="003D3DE8" w:rsidRPr="00366808">
        <w:rPr>
          <w:rFonts w:asciiTheme="minorHAnsi" w:hAnsiTheme="minorHAnsi" w:cs="Arial"/>
          <w:sz w:val="24"/>
          <w:szCs w:val="24"/>
          <w:lang w:val="de-DE"/>
        </w:rPr>
        <w:t xml:space="preserve">artner vorsätzlich bzw. grob fahrlässig </w:t>
      </w:r>
      <w:r w:rsidR="003E0F8D" w:rsidRPr="00366808">
        <w:rPr>
          <w:rFonts w:asciiTheme="minorHAnsi" w:hAnsiTheme="minorHAnsi" w:cs="Arial"/>
          <w:sz w:val="24"/>
          <w:szCs w:val="24"/>
          <w:lang w:val="de-DE"/>
        </w:rPr>
        <w:t>den Schaden verursacht hat, haftet allein dieser.</w:t>
      </w:r>
    </w:p>
    <w:p w:rsidR="006B3F7C" w:rsidRPr="00366808" w:rsidRDefault="006B3F7C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6B3F7C" w:rsidRPr="00366808" w:rsidRDefault="001C5F82" w:rsidP="00CB7EA3">
      <w:pPr>
        <w:pStyle w:val="1Einrckletgot"/>
        <w:tabs>
          <w:tab w:val="clear" w:pos="1021"/>
          <w:tab w:val="clear" w:pos="1361"/>
          <w:tab w:val="clear" w:pos="1701"/>
          <w:tab w:val="clear" w:pos="2041"/>
        </w:tabs>
        <w:spacing w:after="120" w:line="240" w:lineRule="auto"/>
        <w:ind w:left="0" w:firstLine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366808">
        <w:rPr>
          <w:rFonts w:asciiTheme="minorHAnsi" w:eastAsiaTheme="minorHAnsi" w:hAnsiTheme="minorHAnsi" w:cs="Arial"/>
          <w:sz w:val="24"/>
          <w:szCs w:val="24"/>
          <w:lang w:eastAsia="en-US"/>
        </w:rPr>
        <w:t>Erfüllt ein Kooperations</w:t>
      </w:r>
      <w:r w:rsidR="006B3F7C" w:rsidRPr="00366808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partner seine Aufgaben </w:t>
      </w:r>
      <w:r w:rsidR="003E0F8D" w:rsidRPr="00366808">
        <w:rPr>
          <w:rFonts w:asciiTheme="minorHAnsi" w:eastAsiaTheme="minorHAnsi" w:hAnsiTheme="minorHAnsi" w:cs="Arial"/>
          <w:sz w:val="24"/>
          <w:szCs w:val="24"/>
          <w:lang w:eastAsia="en-US"/>
        </w:rPr>
        <w:t>grob</w:t>
      </w:r>
      <w:r w:rsidR="006B3F7C" w:rsidRPr="00366808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und</w:t>
      </w:r>
      <w:r w:rsidR="008038A8" w:rsidRPr="00366808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nachhaltig nicht</w:t>
      </w:r>
      <w:r w:rsidR="00050B80" w:rsidRPr="00366808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(Förderabwicklung)</w:t>
      </w:r>
      <w:r w:rsidR="006B3F7C" w:rsidRPr="00366808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, wird er gegenüber den anderen Projektpartnern schadenersatzpflichtig. Dieser Schadenersatz ist beschränkt auf die </w:t>
      </w:r>
      <w:r w:rsidR="00AC0B23" w:rsidRPr="00366808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dadurch </w:t>
      </w:r>
      <w:r w:rsidR="006B3F7C" w:rsidRPr="00366808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entstehenden Mehrkosten. </w:t>
      </w:r>
    </w:p>
    <w:p w:rsidR="00404526" w:rsidRPr="00366808" w:rsidRDefault="00404526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651CEB" w:rsidRPr="00366808" w:rsidRDefault="00651CEB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DE34A6" w:rsidRPr="00366808" w:rsidRDefault="00DE34A6" w:rsidP="00CB7EA3">
      <w:pPr>
        <w:pStyle w:val="Listenabsatz"/>
        <w:numPr>
          <w:ilvl w:val="0"/>
          <w:numId w:val="1"/>
        </w:num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Dauer</w:t>
      </w:r>
    </w:p>
    <w:p w:rsidR="00CF2C49" w:rsidRPr="00366808" w:rsidRDefault="00CF2C49" w:rsidP="00CB7EA3">
      <w:pPr>
        <w:rPr>
          <w:rFonts w:asciiTheme="minorHAnsi" w:hAnsiTheme="minorHAnsi" w:cs="Arial"/>
          <w:sz w:val="24"/>
          <w:szCs w:val="24"/>
          <w:lang w:val="de-DE"/>
        </w:rPr>
      </w:pPr>
    </w:p>
    <w:p w:rsidR="008B4061" w:rsidRPr="00366808" w:rsidRDefault="00CF2C49" w:rsidP="00CB7EA3">
      <w:pPr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 xml:space="preserve">Dieser Kooperationsvertrag </w:t>
      </w:r>
      <w:r w:rsidR="00FF5F5B" w:rsidRPr="00366808">
        <w:rPr>
          <w:rFonts w:asciiTheme="minorHAnsi" w:hAnsiTheme="minorHAnsi" w:cs="Arial"/>
          <w:sz w:val="24"/>
          <w:szCs w:val="24"/>
          <w:lang w:val="de-DE"/>
        </w:rPr>
        <w:t>gilt befristet</w:t>
      </w:r>
      <w:r w:rsidR="00D90DCD" w:rsidRPr="00366808">
        <w:rPr>
          <w:rFonts w:asciiTheme="minorHAnsi" w:hAnsiTheme="minorHAnsi" w:cs="Arial"/>
          <w:sz w:val="24"/>
          <w:szCs w:val="24"/>
          <w:lang w:val="de-DE"/>
        </w:rPr>
        <w:t xml:space="preserve"> für die Dauer des Projektes.</w:t>
      </w:r>
    </w:p>
    <w:p w:rsidR="00C22DDB" w:rsidRPr="00366808" w:rsidRDefault="00C22DDB" w:rsidP="00CB7EA3">
      <w:pPr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Zum Ende des Projektes werden in einer Sitzung alle Kooperationspartner über ihre Zuständigkeiten berichten und das Projekt für beendet erklärt.</w:t>
      </w:r>
    </w:p>
    <w:p w:rsidR="00DE34A6" w:rsidRPr="00366808" w:rsidRDefault="00DE34A6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404526" w:rsidRPr="00366808" w:rsidRDefault="00404526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DE34A6" w:rsidRPr="00366808" w:rsidRDefault="00DE34A6" w:rsidP="00CB7EA3">
      <w:pPr>
        <w:pStyle w:val="Listenabsatz"/>
        <w:numPr>
          <w:ilvl w:val="0"/>
          <w:numId w:val="1"/>
        </w:num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Inkrafttreten</w:t>
      </w:r>
    </w:p>
    <w:p w:rsidR="00BE1470" w:rsidRPr="00366808" w:rsidRDefault="00BE1470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BE1470" w:rsidRPr="00366808" w:rsidRDefault="00BE1470" w:rsidP="00CB7EA3">
      <w:pPr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Dieser Vertrag tritt mit Unterzeichnung alle</w:t>
      </w:r>
      <w:r w:rsidR="002E3D5F" w:rsidRPr="00366808">
        <w:rPr>
          <w:rFonts w:asciiTheme="minorHAnsi" w:hAnsiTheme="minorHAnsi" w:cs="Arial"/>
          <w:sz w:val="24"/>
          <w:szCs w:val="24"/>
          <w:lang w:val="de-DE"/>
        </w:rPr>
        <w:t>r</w:t>
      </w:r>
      <w:r w:rsidRPr="00366808">
        <w:rPr>
          <w:rFonts w:asciiTheme="minorHAnsi" w:hAnsiTheme="minorHAnsi" w:cs="Arial"/>
          <w:sz w:val="24"/>
          <w:szCs w:val="24"/>
          <w:lang w:val="de-DE"/>
        </w:rPr>
        <w:t xml:space="preserve"> Parteien in Kraft.</w:t>
      </w:r>
    </w:p>
    <w:p w:rsidR="00BE1470" w:rsidRPr="00366808" w:rsidRDefault="00BE1470" w:rsidP="00CB7EA3">
      <w:pPr>
        <w:rPr>
          <w:rFonts w:asciiTheme="minorHAnsi" w:hAnsiTheme="minorHAnsi" w:cs="Arial"/>
          <w:sz w:val="24"/>
          <w:szCs w:val="24"/>
          <w:lang w:val="de-DE"/>
        </w:rPr>
      </w:pPr>
    </w:p>
    <w:p w:rsidR="004E32C8" w:rsidRPr="00366808" w:rsidRDefault="004E32C8" w:rsidP="00CB7EA3">
      <w:pPr>
        <w:contextualSpacing/>
        <w:rPr>
          <w:rFonts w:asciiTheme="minorHAnsi" w:hAnsiTheme="minorHAnsi" w:cs="Arial"/>
          <w:sz w:val="24"/>
          <w:szCs w:val="24"/>
          <w:lang w:val="de-DE"/>
        </w:rPr>
      </w:pPr>
    </w:p>
    <w:p w:rsidR="00DE34A6" w:rsidRPr="00366808" w:rsidRDefault="00DE34A6" w:rsidP="00CB7EA3">
      <w:pPr>
        <w:pStyle w:val="Listenabsatz"/>
        <w:numPr>
          <w:ilvl w:val="0"/>
          <w:numId w:val="1"/>
        </w:numPr>
        <w:contextualSpacing/>
        <w:rPr>
          <w:rFonts w:asciiTheme="minorHAnsi" w:hAnsiTheme="minorHAnsi" w:cs="Arial"/>
          <w:sz w:val="24"/>
          <w:szCs w:val="24"/>
          <w:lang w:val="de-DE"/>
        </w:rPr>
      </w:pPr>
      <w:r w:rsidRPr="00366808">
        <w:rPr>
          <w:rFonts w:asciiTheme="minorHAnsi" w:hAnsiTheme="minorHAnsi" w:cs="Arial"/>
          <w:sz w:val="24"/>
          <w:szCs w:val="24"/>
          <w:lang w:val="de-DE"/>
        </w:rPr>
        <w:t>Ort, Datum und Unterschrift aller Personen</w:t>
      </w:r>
    </w:p>
    <w:p w:rsidR="00CB7BBC" w:rsidRPr="00366808" w:rsidRDefault="00CB7BBC" w:rsidP="00CB7EA3">
      <w:pPr>
        <w:rPr>
          <w:rFonts w:asciiTheme="minorHAnsi" w:hAnsiTheme="minorHAnsi"/>
          <w:sz w:val="24"/>
          <w:szCs w:val="24"/>
          <w:lang w:val="de-DE"/>
        </w:rPr>
      </w:pPr>
    </w:p>
    <w:sectPr w:rsidR="00CB7BBC" w:rsidRPr="00366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49" w:rsidRDefault="00CF2C49" w:rsidP="00CF2C49">
      <w:r>
        <w:separator/>
      </w:r>
    </w:p>
  </w:endnote>
  <w:endnote w:type="continuationSeparator" w:id="0">
    <w:p w:rsidR="00CF2C49" w:rsidRDefault="00CF2C49" w:rsidP="00CF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er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49" w:rsidRDefault="00CF2C49" w:rsidP="00CF2C49">
      <w:r>
        <w:separator/>
      </w:r>
    </w:p>
  </w:footnote>
  <w:footnote w:type="continuationSeparator" w:id="0">
    <w:p w:rsidR="00CF2C49" w:rsidRDefault="00CF2C49" w:rsidP="00CF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76AB"/>
    <w:multiLevelType w:val="hybridMultilevel"/>
    <w:tmpl w:val="C4BE1F8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879FE"/>
    <w:multiLevelType w:val="hybridMultilevel"/>
    <w:tmpl w:val="90105DB8"/>
    <w:lvl w:ilvl="0" w:tplc="04070015">
      <w:start w:val="1"/>
      <w:numFmt w:val="decimal"/>
      <w:lvlText w:val="(%1)"/>
      <w:lvlJc w:val="left"/>
      <w:pPr>
        <w:tabs>
          <w:tab w:val="num" w:pos="361"/>
        </w:tabs>
        <w:ind w:left="361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A6"/>
    <w:rsid w:val="00050B80"/>
    <w:rsid w:val="000A2095"/>
    <w:rsid w:val="001C5F82"/>
    <w:rsid w:val="001D123A"/>
    <w:rsid w:val="002955C1"/>
    <w:rsid w:val="002E3D5F"/>
    <w:rsid w:val="00354E1B"/>
    <w:rsid w:val="00366808"/>
    <w:rsid w:val="003D3DE8"/>
    <w:rsid w:val="003E0F8D"/>
    <w:rsid w:val="00404526"/>
    <w:rsid w:val="004E32C8"/>
    <w:rsid w:val="00583E6A"/>
    <w:rsid w:val="00625327"/>
    <w:rsid w:val="00651CEB"/>
    <w:rsid w:val="006A008B"/>
    <w:rsid w:val="006B3F7C"/>
    <w:rsid w:val="006D261E"/>
    <w:rsid w:val="007C65B4"/>
    <w:rsid w:val="008038A8"/>
    <w:rsid w:val="008B4061"/>
    <w:rsid w:val="009B01B2"/>
    <w:rsid w:val="009E468B"/>
    <w:rsid w:val="009F6DFD"/>
    <w:rsid w:val="00AA673D"/>
    <w:rsid w:val="00AC0B23"/>
    <w:rsid w:val="00B03075"/>
    <w:rsid w:val="00B123A5"/>
    <w:rsid w:val="00B45869"/>
    <w:rsid w:val="00BE1470"/>
    <w:rsid w:val="00C22DDB"/>
    <w:rsid w:val="00CB7BBC"/>
    <w:rsid w:val="00CB7EA3"/>
    <w:rsid w:val="00CE4105"/>
    <w:rsid w:val="00CF2C49"/>
    <w:rsid w:val="00D90DCD"/>
    <w:rsid w:val="00DE34A6"/>
    <w:rsid w:val="00DF125A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qFormat/>
    <w:rsid w:val="00DE34A6"/>
    <w:pPr>
      <w:ind w:left="720"/>
    </w:pPr>
    <w:rPr>
      <w:rFonts w:ascii="Calibri" w:hAnsi="Calibri" w:cs="Times New Roman"/>
    </w:rPr>
  </w:style>
  <w:style w:type="paragraph" w:styleId="Endnotentext">
    <w:name w:val="endnote text"/>
    <w:basedOn w:val="Standard"/>
    <w:link w:val="EndnotentextZchn"/>
    <w:semiHidden/>
    <w:unhideWhenUsed/>
    <w:rsid w:val="00CF2C49"/>
    <w:rPr>
      <w:rFonts w:eastAsia="Times New Roman" w:cs="Times New Roman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CF2C49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D261E"/>
    <w:rPr>
      <w:color w:val="0000FF" w:themeColor="hyperlink"/>
      <w:u w:val="single"/>
    </w:rPr>
  </w:style>
  <w:style w:type="paragraph" w:customStyle="1" w:styleId="1Einrckletgot">
    <w:name w:val="1. Einrück. letgot"/>
    <w:basedOn w:val="Standard"/>
    <w:rsid w:val="00404526"/>
    <w:pPr>
      <w:tabs>
        <w:tab w:val="left" w:pos="1021"/>
        <w:tab w:val="left" w:pos="1361"/>
        <w:tab w:val="left" w:pos="1701"/>
        <w:tab w:val="left" w:pos="2041"/>
      </w:tabs>
      <w:spacing w:after="240" w:line="240" w:lineRule="exact"/>
      <w:ind w:left="1021" w:hanging="1021"/>
    </w:pPr>
    <w:rPr>
      <w:rFonts w:ascii="LetterGothic" w:eastAsia="Times New Roman" w:hAnsi="LetterGothic" w:cs="Times New Roman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CE41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41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E41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410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1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1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qFormat/>
    <w:rsid w:val="00DE34A6"/>
    <w:pPr>
      <w:ind w:left="720"/>
    </w:pPr>
    <w:rPr>
      <w:rFonts w:ascii="Calibri" w:hAnsi="Calibri" w:cs="Times New Roman"/>
    </w:rPr>
  </w:style>
  <w:style w:type="paragraph" w:styleId="Endnotentext">
    <w:name w:val="endnote text"/>
    <w:basedOn w:val="Standard"/>
    <w:link w:val="EndnotentextZchn"/>
    <w:semiHidden/>
    <w:unhideWhenUsed/>
    <w:rsid w:val="00CF2C49"/>
    <w:rPr>
      <w:rFonts w:eastAsia="Times New Roman" w:cs="Times New Roman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CF2C49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D261E"/>
    <w:rPr>
      <w:color w:val="0000FF" w:themeColor="hyperlink"/>
      <w:u w:val="single"/>
    </w:rPr>
  </w:style>
  <w:style w:type="paragraph" w:customStyle="1" w:styleId="1Einrckletgot">
    <w:name w:val="1. Einrück. letgot"/>
    <w:basedOn w:val="Standard"/>
    <w:rsid w:val="00404526"/>
    <w:pPr>
      <w:tabs>
        <w:tab w:val="left" w:pos="1021"/>
        <w:tab w:val="left" w:pos="1361"/>
        <w:tab w:val="left" w:pos="1701"/>
        <w:tab w:val="left" w:pos="2041"/>
      </w:tabs>
      <w:spacing w:after="240" w:line="240" w:lineRule="exact"/>
      <w:ind w:left="1021" w:hanging="1021"/>
    </w:pPr>
    <w:rPr>
      <w:rFonts w:ascii="LetterGothic" w:eastAsia="Times New Roman" w:hAnsi="LetterGothic" w:cs="Times New Roman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CE41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41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E41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410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1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C46B-38E4-47F4-A11B-9A081BB5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Plakolm, Sabine</dc:creator>
  <cp:lastModifiedBy>Regionalverband</cp:lastModifiedBy>
  <cp:revision>2</cp:revision>
  <cp:lastPrinted>2015-09-23T08:46:00Z</cp:lastPrinted>
  <dcterms:created xsi:type="dcterms:W3CDTF">2015-09-24T09:02:00Z</dcterms:created>
  <dcterms:modified xsi:type="dcterms:W3CDTF">2015-09-24T09:02:00Z</dcterms:modified>
</cp:coreProperties>
</file>